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EE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附件4</w:t>
      </w:r>
    </w:p>
    <w:p w14:paraId="40181C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法定代表人授权书</w:t>
      </w:r>
    </w:p>
    <w:p w14:paraId="6E3236DD">
      <w:pPr>
        <w:spacing w:line="500" w:lineRule="exact"/>
        <w:jc w:val="both"/>
        <w:rPr>
          <w:rFonts w:hint="eastAsia" w:ascii="方正楷体_GBK" w:hAnsi="方正楷体_GBK" w:eastAsia="方正楷体_GBK" w:cs="方正楷体_GBK"/>
          <w:b/>
          <w:color w:val="auto"/>
          <w:sz w:val="24"/>
          <w:highlight w:val="none"/>
        </w:rPr>
      </w:pPr>
    </w:p>
    <w:p w14:paraId="72A16A83">
      <w:pPr>
        <w:adjustRightInd w:val="0"/>
        <w:snapToGrid w:val="0"/>
        <w:jc w:val="both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u w:val="single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u w:val="single"/>
          <w:lang w:val="en-US" w:eastAsia="zh-CN" w:bidi="ar"/>
        </w:rPr>
        <w:t>四川省现代种业发展集团有限公司（采购机构名称）：</w:t>
      </w:r>
    </w:p>
    <w:p w14:paraId="6A80A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本授权声明：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u w:val="single"/>
          <w:lang w:val="en-US" w:eastAsia="zh-CN" w:bidi="ar"/>
        </w:rPr>
        <w:t>（供应商名称）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u w:val="single"/>
          <w:lang w:val="en-US" w:eastAsia="zh-CN" w:bidi="ar"/>
        </w:rPr>
        <w:t>（法定代表人姓名、职务）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授权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u w:val="single"/>
          <w:lang w:val="en-US" w:eastAsia="zh-CN" w:bidi="ar"/>
        </w:rPr>
        <w:t>（被授权人姓名、职务）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为我方参加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u w:val="single"/>
          <w:lang w:val="en-US" w:eastAsia="zh-CN" w:bidi="ar"/>
        </w:rPr>
        <w:t xml:space="preserve">      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项目（项目编号：）比选采购活动的合法代表，以我方名义全权处理该项目有关比选、报价、签订合同以及执行合同等一切事宜。</w:t>
      </w:r>
    </w:p>
    <w:p w14:paraId="56EDD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特此声明。</w:t>
      </w:r>
    </w:p>
    <w:p w14:paraId="7C2D1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</w:p>
    <w:p w14:paraId="20230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附：（1）法定代表人有效身份证明材料正反面复印件</w:t>
      </w:r>
    </w:p>
    <w:p w14:paraId="6F0F3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（2）授权代表有效身份证明材料正反面复印件</w:t>
      </w:r>
    </w:p>
    <w:p w14:paraId="22C95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</w:p>
    <w:p w14:paraId="4BF27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供应商名称（盖单位公章）：</w:t>
      </w:r>
    </w:p>
    <w:p w14:paraId="54BFE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法定代表人（签字或盖章）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：</w:t>
      </w:r>
    </w:p>
    <w:p w14:paraId="29C73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职    务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：</w:t>
      </w:r>
    </w:p>
    <w:p w14:paraId="239E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被授权人签字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：</w:t>
      </w:r>
    </w:p>
    <w:p w14:paraId="1CDDC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职    务</w:t>
      </w: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：</w:t>
      </w:r>
    </w:p>
    <w:p w14:paraId="61324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日    期：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年 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日</w:t>
      </w:r>
    </w:p>
    <w:p w14:paraId="540B6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注：</w:t>
      </w:r>
    </w:p>
    <w:p w14:paraId="524F8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1、法定代表人不亲自参加比选，而授权代表参加比选的适用。</w:t>
      </w:r>
    </w:p>
    <w:p w14:paraId="7ACAD5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firstLine="482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2、供应商为法人单位时提供“法定代表人授权书”，供应商为其他组织时提供“单位负责人授权书”，供应商为自然人时提供“自然人身份证明材料”。</w:t>
      </w:r>
    </w:p>
    <w:p w14:paraId="3E8B6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  <w:t>3、身份证明材料包括居民身份证或户口本或军官证或护照等。</w:t>
      </w:r>
    </w:p>
    <w:p w14:paraId="609D3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</w:p>
    <w:p w14:paraId="1849E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宋体"/>
          <w:b w:val="0"/>
          <w:bCs w:val="0"/>
          <w:kern w:val="2"/>
          <w:sz w:val="32"/>
          <w:szCs w:val="32"/>
          <w:lang w:val="en-US" w:eastAsia="zh-CN" w:bidi="ar"/>
        </w:rPr>
      </w:pPr>
    </w:p>
    <w:p w14:paraId="2A3108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63066BC6"/>
    <w:rsid w:val="6306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3920" w:leftChars="1400" w:firstLine="200" w:firstLineChars="200"/>
    </w:pPr>
    <w:rPr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2024-07-18T06:29:00Z</dcterms:created>
  <dc:creator>钟小哇。</dc:creator>
  <cp:lastModifiedBy>钟小哇。</cp:lastModifiedBy>
  <dcterms:modified xsi:type="dcterms:W3CDTF">2024-07-18T06:29:30Z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DEEED4F7B51C48C49B80086B83261628_11</vt:lpwstr>
  </property>
</Properties>
</file>